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F646" w14:textId="77777777" w:rsidR="005E225B" w:rsidRPr="005A6DBB" w:rsidRDefault="008F2454" w:rsidP="005E225B">
      <w:pPr>
        <w:pStyle w:val="115"/>
        <w:jc w:val="right"/>
        <w:rPr>
          <w:sz w:val="23"/>
          <w:szCs w:val="23"/>
        </w:rPr>
      </w:pPr>
      <w:r w:rsidRPr="005A6DBB">
        <w:rPr>
          <w:noProof/>
        </w:rPr>
        <w:drawing>
          <wp:inline distT="0" distB="0" distL="0" distR="0" wp14:anchorId="02B93A56" wp14:editId="16FF99F6">
            <wp:extent cx="1069023" cy="704850"/>
            <wp:effectExtent l="0" t="0" r="0" b="0"/>
            <wp:docPr id="1" name="Picture 1" descr="G:\MM LOGO\ManyMansions black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M LOGO\ManyMansions black logo 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447" cy="707767"/>
                    </a:xfrm>
                    <a:prstGeom prst="rect">
                      <a:avLst/>
                    </a:prstGeom>
                    <a:noFill/>
                    <a:ln>
                      <a:noFill/>
                    </a:ln>
                  </pic:spPr>
                </pic:pic>
              </a:graphicData>
            </a:graphic>
          </wp:inline>
        </w:drawing>
      </w:r>
      <w:r w:rsidR="005E225B" w:rsidRPr="005A6DBB">
        <w:rPr>
          <w:b w:val="0"/>
          <w:sz w:val="32"/>
          <w:szCs w:val="23"/>
        </w:rPr>
        <w:t xml:space="preserve">                                                               </w:t>
      </w:r>
    </w:p>
    <w:p w14:paraId="7369BCFC" w14:textId="77777777" w:rsidR="005E225B" w:rsidRPr="005A6DBB" w:rsidRDefault="005E225B" w:rsidP="005E225B">
      <w:pPr>
        <w:pStyle w:val="115"/>
        <w:rPr>
          <w:sz w:val="23"/>
          <w:szCs w:val="23"/>
        </w:rPr>
      </w:pPr>
    </w:p>
    <w:p w14:paraId="3A83FC6B" w14:textId="77777777" w:rsidR="005E225B" w:rsidRPr="004C1ADF" w:rsidRDefault="005E225B" w:rsidP="00D615D2">
      <w:pPr>
        <w:pStyle w:val="115"/>
        <w:outlineLvl w:val="0"/>
        <w:rPr>
          <w:sz w:val="40"/>
          <w:szCs w:val="40"/>
        </w:rPr>
      </w:pPr>
      <w:r w:rsidRPr="004C1ADF">
        <w:rPr>
          <w:sz w:val="40"/>
          <w:szCs w:val="40"/>
        </w:rPr>
        <w:t>Job Description</w:t>
      </w:r>
    </w:p>
    <w:p w14:paraId="74776BDC" w14:textId="77777777" w:rsidR="0019705B" w:rsidRPr="002735D6" w:rsidRDefault="001B57A2" w:rsidP="00D615D2">
      <w:pPr>
        <w:pStyle w:val="115"/>
        <w:outlineLvl w:val="0"/>
        <w:rPr>
          <w:sz w:val="24"/>
          <w:szCs w:val="23"/>
        </w:rPr>
      </w:pPr>
      <w:r>
        <w:rPr>
          <w:sz w:val="28"/>
        </w:rPr>
        <w:t xml:space="preserve">Chief </w:t>
      </w:r>
      <w:r w:rsidR="00D82CFF" w:rsidRPr="004C1ADF">
        <w:rPr>
          <w:sz w:val="28"/>
        </w:rPr>
        <w:t xml:space="preserve">Real Estate </w:t>
      </w:r>
      <w:r>
        <w:rPr>
          <w:sz w:val="28"/>
        </w:rPr>
        <w:t>Officer</w:t>
      </w:r>
    </w:p>
    <w:p w14:paraId="2471D2B5" w14:textId="77777777" w:rsidR="000B7C65" w:rsidRPr="004C1ADF" w:rsidRDefault="000B7C65" w:rsidP="000B7C65">
      <w:pPr>
        <w:pStyle w:val="Heading1"/>
      </w:pPr>
      <w:r w:rsidRPr="004C1ADF">
        <w:t xml:space="preserve">Overview: </w:t>
      </w:r>
    </w:p>
    <w:p w14:paraId="3DAD1FED" w14:textId="77777777" w:rsidR="000B7C65" w:rsidRPr="002B305B" w:rsidRDefault="000B7C65" w:rsidP="000B7C65">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006"/>
      </w:tblGrid>
      <w:tr w:rsidR="000B7C65" w:rsidRPr="00A55006" w14:paraId="1BC12D0E" w14:textId="77777777" w:rsidTr="00D47D6B">
        <w:tc>
          <w:tcPr>
            <w:tcW w:w="2628" w:type="dxa"/>
            <w:shd w:val="clear" w:color="auto" w:fill="auto"/>
          </w:tcPr>
          <w:p w14:paraId="35AEAD73" w14:textId="77777777" w:rsidR="000B7C65" w:rsidRPr="00C822D9" w:rsidRDefault="000B7C65" w:rsidP="00D47D6B">
            <w:pPr>
              <w:rPr>
                <w:b/>
              </w:rPr>
            </w:pPr>
            <w:r w:rsidRPr="00C822D9">
              <w:rPr>
                <w:b/>
              </w:rPr>
              <w:t>Category</w:t>
            </w:r>
          </w:p>
        </w:tc>
        <w:tc>
          <w:tcPr>
            <w:tcW w:w="6030" w:type="dxa"/>
            <w:shd w:val="clear" w:color="auto" w:fill="auto"/>
          </w:tcPr>
          <w:p w14:paraId="0940F344" w14:textId="77777777" w:rsidR="000B7C65" w:rsidRPr="00C822D9" w:rsidRDefault="000B7C65" w:rsidP="00D47D6B">
            <w:pPr>
              <w:rPr>
                <w:b/>
              </w:rPr>
            </w:pPr>
            <w:r w:rsidRPr="00C822D9">
              <w:rPr>
                <w:b/>
              </w:rPr>
              <w:t xml:space="preserve">Information </w:t>
            </w:r>
          </w:p>
        </w:tc>
      </w:tr>
      <w:tr w:rsidR="000B7C65" w:rsidRPr="00A55006" w14:paraId="5C0CD891" w14:textId="77777777" w:rsidTr="00D47D6B">
        <w:tc>
          <w:tcPr>
            <w:tcW w:w="2628" w:type="dxa"/>
            <w:shd w:val="clear" w:color="auto" w:fill="auto"/>
          </w:tcPr>
          <w:p w14:paraId="5CEA3226" w14:textId="77777777" w:rsidR="000B7C65" w:rsidRPr="00C822D9" w:rsidRDefault="000B7C65" w:rsidP="00D47D6B">
            <w:r w:rsidRPr="00C822D9">
              <w:t xml:space="preserve">Job Title </w:t>
            </w:r>
          </w:p>
        </w:tc>
        <w:tc>
          <w:tcPr>
            <w:tcW w:w="6030" w:type="dxa"/>
            <w:shd w:val="clear" w:color="auto" w:fill="auto"/>
          </w:tcPr>
          <w:p w14:paraId="1F92C143" w14:textId="77777777" w:rsidR="000B7C65" w:rsidRPr="002B305B" w:rsidRDefault="002E0E00">
            <w:pPr>
              <w:rPr>
                <w:b/>
                <w:szCs w:val="23"/>
              </w:rPr>
            </w:pPr>
            <w:r>
              <w:t xml:space="preserve">Chief </w:t>
            </w:r>
            <w:r w:rsidR="00873894">
              <w:t xml:space="preserve">Real Estate </w:t>
            </w:r>
            <w:r>
              <w:t>Officer</w:t>
            </w:r>
          </w:p>
        </w:tc>
      </w:tr>
      <w:tr w:rsidR="000B7C65" w:rsidRPr="00A55006" w14:paraId="70B263AC" w14:textId="77777777" w:rsidTr="00D47D6B">
        <w:tc>
          <w:tcPr>
            <w:tcW w:w="2628" w:type="dxa"/>
            <w:shd w:val="clear" w:color="auto" w:fill="auto"/>
          </w:tcPr>
          <w:p w14:paraId="73DD1979" w14:textId="77777777" w:rsidR="000B7C65" w:rsidRPr="00C822D9" w:rsidRDefault="000B7C65" w:rsidP="00D47D6B">
            <w:r w:rsidRPr="00C822D9">
              <w:t xml:space="preserve">Division </w:t>
            </w:r>
          </w:p>
        </w:tc>
        <w:tc>
          <w:tcPr>
            <w:tcW w:w="6030" w:type="dxa"/>
            <w:shd w:val="clear" w:color="auto" w:fill="auto"/>
          </w:tcPr>
          <w:p w14:paraId="04273F41" w14:textId="77777777" w:rsidR="000B7C65" w:rsidRPr="00873894" w:rsidRDefault="00873894">
            <w:r w:rsidRPr="002735D6">
              <w:t xml:space="preserve">Real Estate </w:t>
            </w:r>
            <w:r w:rsidR="00EC3A9C" w:rsidRPr="00873894">
              <w:t xml:space="preserve"> </w:t>
            </w:r>
          </w:p>
        </w:tc>
      </w:tr>
      <w:tr w:rsidR="000B7C65" w:rsidRPr="00A55006" w14:paraId="6C56C1F7" w14:textId="77777777" w:rsidTr="00D47D6B">
        <w:tc>
          <w:tcPr>
            <w:tcW w:w="2628" w:type="dxa"/>
            <w:shd w:val="clear" w:color="auto" w:fill="auto"/>
          </w:tcPr>
          <w:p w14:paraId="06A6AD22" w14:textId="77777777" w:rsidR="000B7C65" w:rsidRPr="00C822D9" w:rsidRDefault="000B7C65" w:rsidP="00D47D6B">
            <w:r w:rsidRPr="00C822D9">
              <w:t>Department (if any)</w:t>
            </w:r>
          </w:p>
        </w:tc>
        <w:tc>
          <w:tcPr>
            <w:tcW w:w="6030" w:type="dxa"/>
            <w:shd w:val="clear" w:color="auto" w:fill="auto"/>
          </w:tcPr>
          <w:p w14:paraId="434C9757" w14:textId="77777777" w:rsidR="000B7C65" w:rsidRPr="00873894" w:rsidRDefault="002E0E00" w:rsidP="00D47D6B">
            <w:r>
              <w:t xml:space="preserve">Housing Development </w:t>
            </w:r>
          </w:p>
        </w:tc>
      </w:tr>
      <w:tr w:rsidR="000B7C65" w:rsidRPr="00A55006" w14:paraId="23A39D3B" w14:textId="77777777" w:rsidTr="00D47D6B">
        <w:tc>
          <w:tcPr>
            <w:tcW w:w="2628" w:type="dxa"/>
            <w:shd w:val="clear" w:color="auto" w:fill="auto"/>
          </w:tcPr>
          <w:p w14:paraId="575C0702" w14:textId="77777777" w:rsidR="000B7C65" w:rsidRPr="00C822D9" w:rsidRDefault="000B7C65" w:rsidP="00D47D6B">
            <w:r w:rsidRPr="00C822D9">
              <w:t xml:space="preserve">Status </w:t>
            </w:r>
          </w:p>
        </w:tc>
        <w:tc>
          <w:tcPr>
            <w:tcW w:w="6030" w:type="dxa"/>
            <w:shd w:val="clear" w:color="auto" w:fill="auto"/>
          </w:tcPr>
          <w:p w14:paraId="0085AF52" w14:textId="77777777" w:rsidR="000B7C65" w:rsidRPr="00873894" w:rsidRDefault="00EC3A9C" w:rsidP="00D47D6B">
            <w:r w:rsidRPr="00873894">
              <w:rPr>
                <w:bCs/>
              </w:rPr>
              <w:t>Exempt (Full time)</w:t>
            </w:r>
          </w:p>
        </w:tc>
      </w:tr>
      <w:tr w:rsidR="000B7C65" w:rsidRPr="00A55006" w14:paraId="256B9C1F" w14:textId="77777777" w:rsidTr="00D47D6B">
        <w:tc>
          <w:tcPr>
            <w:tcW w:w="2628" w:type="dxa"/>
            <w:shd w:val="clear" w:color="auto" w:fill="auto"/>
          </w:tcPr>
          <w:p w14:paraId="56D39C00" w14:textId="77777777" w:rsidR="000B7C65" w:rsidRPr="00C822D9" w:rsidRDefault="000B7C65" w:rsidP="00D47D6B">
            <w:r w:rsidRPr="00C822D9">
              <w:t>Hours</w:t>
            </w:r>
          </w:p>
        </w:tc>
        <w:tc>
          <w:tcPr>
            <w:tcW w:w="6030" w:type="dxa"/>
            <w:shd w:val="clear" w:color="auto" w:fill="auto"/>
          </w:tcPr>
          <w:p w14:paraId="0F14A0DB" w14:textId="77777777" w:rsidR="000B7C65" w:rsidRPr="00873894" w:rsidRDefault="00EC3A9C" w:rsidP="00D47D6B">
            <w:r w:rsidRPr="00873894">
              <w:t>45 hours per week (average)</w:t>
            </w:r>
          </w:p>
        </w:tc>
      </w:tr>
      <w:tr w:rsidR="00A76A87" w:rsidRPr="00A55006" w14:paraId="142834A6" w14:textId="77777777" w:rsidTr="00D47D6B">
        <w:tc>
          <w:tcPr>
            <w:tcW w:w="2628" w:type="dxa"/>
            <w:shd w:val="clear" w:color="auto" w:fill="auto"/>
          </w:tcPr>
          <w:p w14:paraId="2C510B55" w14:textId="77777777" w:rsidR="00A76A87" w:rsidRPr="00C822D9" w:rsidRDefault="00A76A87" w:rsidP="00A76A87">
            <w:r w:rsidRPr="00C822D9">
              <w:t xml:space="preserve">Supervisor/ Reporting  </w:t>
            </w:r>
          </w:p>
        </w:tc>
        <w:tc>
          <w:tcPr>
            <w:tcW w:w="6030" w:type="dxa"/>
            <w:shd w:val="clear" w:color="auto" w:fill="auto"/>
          </w:tcPr>
          <w:p w14:paraId="3C2C8CF4" w14:textId="77777777" w:rsidR="00A76A87" w:rsidRPr="00003841" w:rsidRDefault="00A76A87">
            <w:r w:rsidRPr="00003841">
              <w:t xml:space="preserve">Executive </w:t>
            </w:r>
            <w:r w:rsidR="002E0E00">
              <w:t>Director</w:t>
            </w:r>
          </w:p>
        </w:tc>
      </w:tr>
      <w:tr w:rsidR="00A76A87" w:rsidRPr="00A55006" w14:paraId="7C7523BE" w14:textId="77777777" w:rsidTr="00D47D6B">
        <w:tc>
          <w:tcPr>
            <w:tcW w:w="2628" w:type="dxa"/>
            <w:shd w:val="clear" w:color="auto" w:fill="auto"/>
          </w:tcPr>
          <w:p w14:paraId="65788D22" w14:textId="77777777" w:rsidR="00A76A87" w:rsidRPr="00C822D9" w:rsidRDefault="00A76A87" w:rsidP="00A76A87">
            <w:r w:rsidRPr="00C822D9">
              <w:t xml:space="preserve">Supervisorial Responsibilities </w:t>
            </w:r>
          </w:p>
        </w:tc>
        <w:tc>
          <w:tcPr>
            <w:tcW w:w="6030" w:type="dxa"/>
            <w:shd w:val="clear" w:color="auto" w:fill="auto"/>
          </w:tcPr>
          <w:p w14:paraId="5CCB4078" w14:textId="77777777" w:rsidR="00A76A87" w:rsidRPr="00003841" w:rsidRDefault="00A76A87">
            <w:r w:rsidRPr="00003841">
              <w:t xml:space="preserve">Oversee the </w:t>
            </w:r>
            <w:r w:rsidR="0070686B" w:rsidRPr="002735D6">
              <w:t xml:space="preserve">Real Estate Division </w:t>
            </w:r>
          </w:p>
        </w:tc>
      </w:tr>
    </w:tbl>
    <w:p w14:paraId="34E91C4C" w14:textId="77777777" w:rsidR="000B7C65" w:rsidRPr="008F38B0" w:rsidRDefault="00CA53E2" w:rsidP="000B7C65">
      <w:pPr>
        <w:pStyle w:val="Heading1"/>
      </w:pPr>
      <w:r w:rsidRPr="008F38B0">
        <w:t>Description</w:t>
      </w:r>
      <w:r w:rsidR="000B7C65" w:rsidRPr="008F38B0">
        <w:t xml:space="preserve">     </w:t>
      </w:r>
    </w:p>
    <w:p w14:paraId="6DEF5537" w14:textId="77777777" w:rsidR="005216AE" w:rsidRDefault="002E0E00" w:rsidP="002E0E00">
      <w:r>
        <w:t>T</w:t>
      </w:r>
      <w:r w:rsidR="005216AE" w:rsidRPr="002735D6">
        <w:t xml:space="preserve">he </w:t>
      </w:r>
      <w:r>
        <w:t>Chief</w:t>
      </w:r>
      <w:r w:rsidR="005216AE" w:rsidRPr="002735D6">
        <w:t xml:space="preserve"> Real Estate </w:t>
      </w:r>
      <w:r>
        <w:t xml:space="preserve">Officer </w:t>
      </w:r>
      <w:r w:rsidR="005216AE" w:rsidRPr="002735D6">
        <w:t xml:space="preserve">oversees and manages all aspects of Many Mansions’ </w:t>
      </w:r>
      <w:r w:rsidR="004C1ADF" w:rsidRPr="002735D6">
        <w:t>Real Estate Division</w:t>
      </w:r>
      <w:r w:rsidR="005216AE" w:rsidRPr="002735D6">
        <w:t xml:space="preserve"> (“D</w:t>
      </w:r>
      <w:r w:rsidR="004C1ADF" w:rsidRPr="002735D6">
        <w:t>ivision</w:t>
      </w:r>
      <w:r w:rsidR="005216AE" w:rsidRPr="002735D6">
        <w:t xml:space="preserve">”), including all </w:t>
      </w:r>
      <w:r w:rsidR="004C1ADF" w:rsidRPr="002735D6">
        <w:t xml:space="preserve">real estate activity other than property management and regulatory compliance. </w:t>
      </w:r>
      <w:r w:rsidR="005216AE" w:rsidRPr="002735D6">
        <w:t xml:space="preserve">Such management includes </w:t>
      </w:r>
      <w:r w:rsidR="004C1ADF" w:rsidRPr="002735D6">
        <w:t xml:space="preserve">the development of new affordable housing projects, affordable housing consulting, portfolio and asset management, business development, and community and public relations. </w:t>
      </w:r>
      <w:r w:rsidR="005216AE" w:rsidRPr="002735D6">
        <w:t xml:space="preserve"> </w:t>
      </w:r>
      <w:r>
        <w:t>Specifically, the Chief Real Estate Officer will be responsible for leading all aspects of acquisition and development projects including</w:t>
      </w:r>
      <w:r w:rsidR="00F1783A">
        <w:t xml:space="preserve">, </w:t>
      </w:r>
      <w:r>
        <w:t>but not limited to</w:t>
      </w:r>
      <w:r w:rsidR="00F1783A">
        <w:t>,</w:t>
      </w:r>
      <w:r>
        <w:t xml:space="preserve"> acquisitions, underwriting, entitlements, design, financial analysis and modeling, due diligence, legal oversight, budgeting, financing, applying for, processing, and obtaining Low Income Housing Tax Credit allocations, and construction.</w:t>
      </w:r>
    </w:p>
    <w:p w14:paraId="11A5155F" w14:textId="77777777" w:rsidR="002E0E00" w:rsidRDefault="002E0E00" w:rsidP="002E0E00">
      <w:pPr>
        <w:pStyle w:val="BodyText"/>
        <w:ind w:firstLine="0"/>
      </w:pPr>
    </w:p>
    <w:p w14:paraId="053190B1" w14:textId="77777777" w:rsidR="005216AE" w:rsidRDefault="005216AE" w:rsidP="002E0E00">
      <w:pPr>
        <w:pStyle w:val="BodyText"/>
        <w:ind w:firstLine="0"/>
        <w:rPr>
          <w:bCs/>
        </w:rPr>
      </w:pPr>
      <w:r w:rsidRPr="004C1ADF">
        <w:t xml:space="preserve">The </w:t>
      </w:r>
      <w:r w:rsidR="002E0E00">
        <w:t xml:space="preserve">Chief </w:t>
      </w:r>
      <w:r w:rsidR="004C1ADF" w:rsidRPr="002735D6">
        <w:t xml:space="preserve">Real Estate </w:t>
      </w:r>
      <w:r w:rsidR="002E0E00">
        <w:t>Officer i</w:t>
      </w:r>
      <w:r w:rsidRPr="004C1ADF">
        <w:t xml:space="preserve">s a key member of the senior management team, must be a responsible and responsive business manager, and must promote the organization’s vision, mission, goals, and objectives. </w:t>
      </w:r>
      <w:r w:rsidR="002E0E00">
        <w:t xml:space="preserve"> This position </w:t>
      </w:r>
      <w:r w:rsidRPr="004C1ADF">
        <w:t xml:space="preserve">works closely with the </w:t>
      </w:r>
      <w:r w:rsidR="004C1ADF" w:rsidRPr="002735D6">
        <w:t xml:space="preserve">Executive </w:t>
      </w:r>
      <w:r w:rsidR="002E0E00">
        <w:t xml:space="preserve">Director, Executive </w:t>
      </w:r>
      <w:r w:rsidR="004C1ADF" w:rsidRPr="002735D6">
        <w:t xml:space="preserve">Vice President, </w:t>
      </w:r>
      <w:r w:rsidRPr="004C1ADF">
        <w:t>President</w:t>
      </w:r>
      <w:r w:rsidR="004C1ADF" w:rsidRPr="002735D6">
        <w:t>,</w:t>
      </w:r>
      <w:r w:rsidRPr="004C1ADF">
        <w:t xml:space="preserve"> and the Many Mansions Board of Director</w:t>
      </w:r>
      <w:r w:rsidR="004C1ADF" w:rsidRPr="002735D6">
        <w:t>s</w:t>
      </w:r>
      <w:r w:rsidRPr="004C1ADF">
        <w:t xml:space="preserve"> and is one of the organization’s primary spok</w:t>
      </w:r>
      <w:r w:rsidR="002E0E00">
        <w:t>esperson</w:t>
      </w:r>
      <w:r w:rsidRPr="004C1ADF">
        <w:t xml:space="preserve"> and representative</w:t>
      </w:r>
      <w:r w:rsidR="002E0E00">
        <w:t xml:space="preserve">. </w:t>
      </w:r>
    </w:p>
    <w:p w14:paraId="59888C19" w14:textId="77777777" w:rsidR="00EB593A" w:rsidRPr="008F38B0" w:rsidRDefault="000711AC" w:rsidP="00EB593A">
      <w:pPr>
        <w:pStyle w:val="Heading1"/>
      </w:pPr>
      <w:r w:rsidRPr="008F38B0">
        <w:t xml:space="preserve">Essential </w:t>
      </w:r>
      <w:r w:rsidR="00EB593A" w:rsidRPr="008F38B0">
        <w:t>Job Duties &amp; Responsibilities:</w:t>
      </w:r>
    </w:p>
    <w:p w14:paraId="667384F4" w14:textId="77777777" w:rsidR="00EB593A" w:rsidRDefault="00EB593A" w:rsidP="00EB593A">
      <w:pPr>
        <w:pStyle w:val="BodyText"/>
      </w:pPr>
      <w:r w:rsidRPr="008F38B0">
        <w:t xml:space="preserve">To perform the job successfully, an individual must be able to perform each essential duty satisfactorily.  </w:t>
      </w:r>
      <w:r w:rsidR="00A270FB" w:rsidRPr="008F38B0">
        <w:t xml:space="preserve"> </w:t>
      </w:r>
      <w:r w:rsidRPr="008F38B0">
        <w:t xml:space="preserve">The duties of the position of </w:t>
      </w:r>
      <w:r w:rsidR="002E0E00">
        <w:t>Chief</w:t>
      </w:r>
      <w:r w:rsidR="005216AE">
        <w:t xml:space="preserve"> Real Estate</w:t>
      </w:r>
      <w:r w:rsidR="002E0E00">
        <w:t xml:space="preserve"> Officer </w:t>
      </w:r>
      <w:r w:rsidR="005D544E">
        <w:t>include</w:t>
      </w:r>
      <w:r w:rsidR="002E0E00">
        <w:t>s,</w:t>
      </w:r>
      <w:r w:rsidR="005D544E">
        <w:t xml:space="preserve"> </w:t>
      </w:r>
      <w:r w:rsidRPr="008F38B0">
        <w:t xml:space="preserve">but are not limited to, the following: </w:t>
      </w:r>
    </w:p>
    <w:p w14:paraId="78C077BA" w14:textId="77777777" w:rsidR="008F38B0" w:rsidRPr="008F38B0" w:rsidRDefault="008F38B0" w:rsidP="00EB593A">
      <w:pPr>
        <w:pStyle w:val="BodyText"/>
      </w:pPr>
    </w:p>
    <w:tbl>
      <w:tblPr>
        <w:tblStyle w:val="TableGrid"/>
        <w:tblW w:w="0" w:type="auto"/>
        <w:tblLook w:val="01E0" w:firstRow="1" w:lastRow="1" w:firstColumn="1" w:lastColumn="1" w:noHBand="0" w:noVBand="0"/>
      </w:tblPr>
      <w:tblGrid>
        <w:gridCol w:w="1240"/>
        <w:gridCol w:w="7390"/>
      </w:tblGrid>
      <w:tr w:rsidR="00EB593A" w:rsidRPr="00A55006" w14:paraId="7698A034" w14:textId="77777777" w:rsidTr="00EB593A">
        <w:trPr>
          <w:tblHeader/>
        </w:trPr>
        <w:tc>
          <w:tcPr>
            <w:tcW w:w="1263" w:type="dxa"/>
          </w:tcPr>
          <w:p w14:paraId="0ABE1AC7" w14:textId="77777777" w:rsidR="00EB593A" w:rsidRPr="008F38B0" w:rsidRDefault="00EB593A" w:rsidP="00A63441">
            <w:pPr>
              <w:rPr>
                <w:b/>
              </w:rPr>
            </w:pPr>
            <w:r w:rsidRPr="008F38B0">
              <w:rPr>
                <w:b/>
              </w:rPr>
              <w:t>No.</w:t>
            </w:r>
          </w:p>
        </w:tc>
        <w:tc>
          <w:tcPr>
            <w:tcW w:w="7593" w:type="dxa"/>
          </w:tcPr>
          <w:p w14:paraId="3A15EFAD" w14:textId="77777777" w:rsidR="00EB593A" w:rsidRPr="008F38B0" w:rsidRDefault="000711AC" w:rsidP="00EB593A">
            <w:pPr>
              <w:rPr>
                <w:b/>
              </w:rPr>
            </w:pPr>
            <w:r w:rsidRPr="008F38B0">
              <w:rPr>
                <w:b/>
              </w:rPr>
              <w:t xml:space="preserve">Essential </w:t>
            </w:r>
            <w:r w:rsidR="00EB593A" w:rsidRPr="008F38B0">
              <w:rPr>
                <w:b/>
              </w:rPr>
              <w:t xml:space="preserve">Duty or Responsibility </w:t>
            </w:r>
          </w:p>
        </w:tc>
      </w:tr>
      <w:tr w:rsidR="005D544E" w:rsidRPr="00A55006" w14:paraId="6A3BDD8C" w14:textId="77777777" w:rsidTr="00EB593A">
        <w:tc>
          <w:tcPr>
            <w:tcW w:w="1263" w:type="dxa"/>
          </w:tcPr>
          <w:p w14:paraId="5846DB5B" w14:textId="77777777" w:rsidR="005D544E" w:rsidRPr="008F38B0" w:rsidRDefault="005D544E" w:rsidP="005D544E">
            <w:r w:rsidRPr="008F38B0">
              <w:t>1</w:t>
            </w:r>
          </w:p>
        </w:tc>
        <w:tc>
          <w:tcPr>
            <w:tcW w:w="7593" w:type="dxa"/>
          </w:tcPr>
          <w:p w14:paraId="315A24A0" w14:textId="77777777" w:rsidR="005D544E" w:rsidRPr="008F38B0" w:rsidRDefault="005D544E" w:rsidP="005D544E">
            <w:r w:rsidRPr="002735D6">
              <w:t xml:space="preserve">Oversees the Real Estate Division, including its </w:t>
            </w:r>
            <w:r w:rsidR="007B47F5" w:rsidRPr="002735D6">
              <w:t>departments (</w:t>
            </w:r>
            <w:r w:rsidRPr="002735D6">
              <w:t>Housing Development and Asset Management) and all of its assigned duties, tasks, and areas of responsibility.</w:t>
            </w:r>
          </w:p>
        </w:tc>
      </w:tr>
      <w:tr w:rsidR="005D544E" w:rsidRPr="00A55006" w14:paraId="30B72F3E" w14:textId="77777777" w:rsidTr="00EB593A">
        <w:tc>
          <w:tcPr>
            <w:tcW w:w="1263" w:type="dxa"/>
          </w:tcPr>
          <w:p w14:paraId="15AF3262" w14:textId="77777777" w:rsidR="005D544E" w:rsidRPr="008F38B0" w:rsidRDefault="005D544E" w:rsidP="005D544E">
            <w:r w:rsidRPr="008F38B0">
              <w:t>2</w:t>
            </w:r>
          </w:p>
        </w:tc>
        <w:tc>
          <w:tcPr>
            <w:tcW w:w="7593" w:type="dxa"/>
          </w:tcPr>
          <w:p w14:paraId="7D2C8A00" w14:textId="77777777" w:rsidR="005D544E" w:rsidRPr="005D544E" w:rsidRDefault="005D544E">
            <w:r w:rsidRPr="002735D6">
              <w:t xml:space="preserve">Oversees the direct supervision of </w:t>
            </w:r>
            <w:r w:rsidR="00456E2C">
              <w:t xml:space="preserve">Real Estate Directors, and Associate Directors and indirectly supervises all Real Estate </w:t>
            </w:r>
            <w:r w:rsidRPr="002735D6">
              <w:t>staff members in the Real Estate Division</w:t>
            </w:r>
            <w:r w:rsidR="00456E2C">
              <w:t xml:space="preserve">.  The Chief Real Estate Officer is responsible for developing and implementing </w:t>
            </w:r>
            <w:r w:rsidRPr="002735D6">
              <w:t>policies and procedures, hiring, training, supervision, job assignments, compensation, discipline, employee relations, evaluations, and promotions.</w:t>
            </w:r>
          </w:p>
        </w:tc>
      </w:tr>
      <w:tr w:rsidR="005D544E" w:rsidRPr="00A55006" w14:paraId="297A73CA" w14:textId="77777777" w:rsidTr="00EB593A">
        <w:tc>
          <w:tcPr>
            <w:tcW w:w="1263" w:type="dxa"/>
          </w:tcPr>
          <w:p w14:paraId="7E9C2022" w14:textId="77777777" w:rsidR="005D544E" w:rsidRPr="008F38B0" w:rsidRDefault="005D544E" w:rsidP="005D544E">
            <w:r w:rsidRPr="008F38B0">
              <w:t>3</w:t>
            </w:r>
          </w:p>
        </w:tc>
        <w:tc>
          <w:tcPr>
            <w:tcW w:w="7593" w:type="dxa"/>
          </w:tcPr>
          <w:p w14:paraId="4689A48C" w14:textId="77777777" w:rsidR="005D544E" w:rsidRPr="002735D6" w:rsidRDefault="005D544E">
            <w:pPr>
              <w:rPr>
                <w:highlight w:val="green"/>
              </w:rPr>
            </w:pPr>
            <w:r>
              <w:t>Assists with i</w:t>
            </w:r>
            <w:r w:rsidRPr="008F38B0">
              <w:t>dentifying and assessing the feasibility (</w:t>
            </w:r>
            <w:r w:rsidR="00456E2C" w:rsidRPr="008F38B0">
              <w:t>e.g.,</w:t>
            </w:r>
            <w:r w:rsidRPr="008F38B0">
              <w:t xml:space="preserve"> due diligence, financing, design, land use, sustainability, and construction or rehabilitation) of new affordable housing projects.</w:t>
            </w:r>
            <w:r w:rsidR="00456E2C">
              <w:t xml:space="preserve"> Further, the Chief Real Estate Officer recommends major operating and financial decisions for approval. </w:t>
            </w:r>
          </w:p>
        </w:tc>
      </w:tr>
      <w:tr w:rsidR="004B6F50" w:rsidRPr="00A55006" w14:paraId="5F047D1B" w14:textId="77777777" w:rsidTr="00EB593A">
        <w:tc>
          <w:tcPr>
            <w:tcW w:w="1263" w:type="dxa"/>
          </w:tcPr>
          <w:p w14:paraId="59B8D98F" w14:textId="77777777" w:rsidR="004B6F50" w:rsidRPr="008F38B0" w:rsidRDefault="004B6F50" w:rsidP="004B6F50">
            <w:r w:rsidRPr="008F38B0">
              <w:t>4</w:t>
            </w:r>
          </w:p>
        </w:tc>
        <w:tc>
          <w:tcPr>
            <w:tcW w:w="7593" w:type="dxa"/>
          </w:tcPr>
          <w:p w14:paraId="237F203D" w14:textId="77777777" w:rsidR="004B6F50" w:rsidRDefault="004B6F50">
            <w:r>
              <w:t xml:space="preserve">Responsible for keeping all real estate projects on schedule and within budget. </w:t>
            </w:r>
            <w:r w:rsidR="00456E2C">
              <w:t>On an ongoing basis, assess project risk and</w:t>
            </w:r>
            <w:r w:rsidR="001B57A2">
              <w:t xml:space="preserve"> </w:t>
            </w:r>
            <w:r w:rsidR="00456E2C">
              <w:t xml:space="preserve">recommend strategies to mitigate. </w:t>
            </w:r>
          </w:p>
        </w:tc>
      </w:tr>
      <w:tr w:rsidR="004B6F50" w:rsidRPr="00A55006" w14:paraId="5ED6C896" w14:textId="77777777" w:rsidTr="00EB593A">
        <w:tc>
          <w:tcPr>
            <w:tcW w:w="1263" w:type="dxa"/>
          </w:tcPr>
          <w:p w14:paraId="4A405072" w14:textId="77777777" w:rsidR="004B6F50" w:rsidRPr="008F38B0" w:rsidRDefault="004B6F50" w:rsidP="004B6F50">
            <w:r w:rsidRPr="008F38B0">
              <w:t>5</w:t>
            </w:r>
          </w:p>
        </w:tc>
        <w:tc>
          <w:tcPr>
            <w:tcW w:w="7593" w:type="dxa"/>
          </w:tcPr>
          <w:p w14:paraId="205B04E0" w14:textId="77777777" w:rsidR="004B6F50" w:rsidRPr="008F38B0" w:rsidRDefault="004B6F50" w:rsidP="004B6F50">
            <w:r w:rsidRPr="00FE5583">
              <w:t>Acts as a spokesperson for the organization.  Engages with the community and the organization’s stakeholders to communicate its mission, its objectives, its operations, its programs, and its value to the community.  Serves and participates in outside organizations and activities to engage and promote the mission and relations of the organization.</w:t>
            </w:r>
          </w:p>
        </w:tc>
      </w:tr>
      <w:tr w:rsidR="004B6F50" w:rsidRPr="00A55006" w14:paraId="3910F284" w14:textId="77777777" w:rsidTr="00EB593A">
        <w:tc>
          <w:tcPr>
            <w:tcW w:w="1263" w:type="dxa"/>
          </w:tcPr>
          <w:p w14:paraId="70D9F9B5" w14:textId="77777777" w:rsidR="004B6F50" w:rsidRPr="008F38B0" w:rsidRDefault="004B6F50" w:rsidP="004B6F50">
            <w:r w:rsidRPr="008F38B0">
              <w:t>6</w:t>
            </w:r>
          </w:p>
        </w:tc>
        <w:tc>
          <w:tcPr>
            <w:tcW w:w="7593" w:type="dxa"/>
          </w:tcPr>
          <w:p w14:paraId="754D7F13" w14:textId="77777777" w:rsidR="004B6F50" w:rsidRPr="008F38B0" w:rsidRDefault="004B6F50" w:rsidP="004B6F50">
            <w:r w:rsidRPr="00FE5583">
              <w:t>Provides general periodic reports and analysis upon the status, condition, operations, and direction of the Many Mansions’ Real Estate Division, including its various departments and activities, and including the preparation of certain regulatory reports, disclosures, audits, and financial statements, as required (e.g. HOME reports, CTAC reports, etc.).</w:t>
            </w:r>
            <w:r>
              <w:t xml:space="preserve">  </w:t>
            </w:r>
          </w:p>
        </w:tc>
      </w:tr>
      <w:tr w:rsidR="004B6F50" w:rsidRPr="00A55006" w14:paraId="0ED69011" w14:textId="77777777" w:rsidTr="00EB593A">
        <w:tc>
          <w:tcPr>
            <w:tcW w:w="1263" w:type="dxa"/>
          </w:tcPr>
          <w:p w14:paraId="5A347A1C" w14:textId="77777777" w:rsidR="004B6F50" w:rsidRPr="008F38B0" w:rsidRDefault="004B6F50" w:rsidP="004B6F50">
            <w:r w:rsidRPr="008F38B0">
              <w:t>7</w:t>
            </w:r>
          </w:p>
        </w:tc>
        <w:tc>
          <w:tcPr>
            <w:tcW w:w="7593" w:type="dxa"/>
          </w:tcPr>
          <w:p w14:paraId="2A3D5AF1" w14:textId="77777777" w:rsidR="004B6F50" w:rsidRPr="008F38B0" w:rsidRDefault="004B6F50" w:rsidP="004B6F50">
            <w:r w:rsidRPr="008F38B0">
              <w:t>Communicat</w:t>
            </w:r>
            <w:r>
              <w:t xml:space="preserve">es </w:t>
            </w:r>
            <w:r w:rsidRPr="008F38B0">
              <w:t xml:space="preserve">with the Executive </w:t>
            </w:r>
            <w:r w:rsidR="001B57A2">
              <w:t xml:space="preserve">Director, Executive </w:t>
            </w:r>
            <w:r w:rsidRPr="008F38B0">
              <w:t xml:space="preserve">Vice President, President, and </w:t>
            </w:r>
            <w:r>
              <w:t xml:space="preserve">the </w:t>
            </w:r>
            <w:r w:rsidRPr="008F38B0">
              <w:t xml:space="preserve">Board </w:t>
            </w:r>
            <w:r>
              <w:t xml:space="preserve">of Directors </w:t>
            </w:r>
            <w:r w:rsidRPr="008F38B0">
              <w:t>regarding the status of projects.</w:t>
            </w:r>
          </w:p>
        </w:tc>
      </w:tr>
      <w:tr w:rsidR="004B6F50" w:rsidRPr="00A55006" w14:paraId="475EC605" w14:textId="77777777" w:rsidTr="00EB593A">
        <w:tc>
          <w:tcPr>
            <w:tcW w:w="1263" w:type="dxa"/>
          </w:tcPr>
          <w:p w14:paraId="58619EB6" w14:textId="77777777" w:rsidR="004B6F50" w:rsidRPr="008F38B0" w:rsidRDefault="004B6F50" w:rsidP="004B6F50">
            <w:r w:rsidRPr="008F38B0">
              <w:t>8</w:t>
            </w:r>
          </w:p>
        </w:tc>
        <w:tc>
          <w:tcPr>
            <w:tcW w:w="7593" w:type="dxa"/>
          </w:tcPr>
          <w:p w14:paraId="34129159" w14:textId="77777777" w:rsidR="004B6F50" w:rsidRPr="008F38B0" w:rsidRDefault="004B6F50" w:rsidP="004B6F50">
            <w:r w:rsidRPr="002B305B">
              <w:t>Other duties as assigned.</w:t>
            </w:r>
          </w:p>
        </w:tc>
      </w:tr>
    </w:tbl>
    <w:p w14:paraId="19DF7A9F" w14:textId="77777777" w:rsidR="00D615D2" w:rsidRPr="008F38B0" w:rsidRDefault="00EB593A" w:rsidP="00D615D2">
      <w:pPr>
        <w:pStyle w:val="Heading1"/>
      </w:pPr>
      <w:r w:rsidRPr="008F38B0">
        <w:t xml:space="preserve"> </w:t>
      </w:r>
      <w:r w:rsidR="00D615D2" w:rsidRPr="008F38B0">
        <w:t xml:space="preserve">Qualifications &amp; Conditions:  </w:t>
      </w:r>
    </w:p>
    <w:p w14:paraId="2D6FE035" w14:textId="77777777" w:rsidR="00D615D2" w:rsidRPr="002B305B" w:rsidRDefault="00D615D2" w:rsidP="00D615D2">
      <w:pPr>
        <w:rPr>
          <w:highlight w:val="yellow"/>
          <w:u w:val="single"/>
        </w:rPr>
      </w:pPr>
    </w:p>
    <w:tbl>
      <w:tblPr>
        <w:tblStyle w:val="TableGrid"/>
        <w:tblW w:w="0" w:type="auto"/>
        <w:tblLook w:val="01E0" w:firstRow="1" w:lastRow="1" w:firstColumn="1" w:lastColumn="1" w:noHBand="0" w:noVBand="0"/>
      </w:tblPr>
      <w:tblGrid>
        <w:gridCol w:w="2416"/>
        <w:gridCol w:w="6214"/>
      </w:tblGrid>
      <w:tr w:rsidR="00D615D2" w:rsidRPr="00A55006" w14:paraId="371444A6" w14:textId="77777777" w:rsidTr="00946D4C">
        <w:trPr>
          <w:tblHeader/>
        </w:trPr>
        <w:tc>
          <w:tcPr>
            <w:tcW w:w="2448" w:type="dxa"/>
          </w:tcPr>
          <w:p w14:paraId="37F91ECE" w14:textId="77777777" w:rsidR="00D615D2" w:rsidRPr="008F38B0" w:rsidRDefault="00D615D2" w:rsidP="00A63441">
            <w:pPr>
              <w:rPr>
                <w:b/>
              </w:rPr>
            </w:pPr>
            <w:r w:rsidRPr="008F38B0">
              <w:rPr>
                <w:b/>
              </w:rPr>
              <w:t>Category</w:t>
            </w:r>
          </w:p>
        </w:tc>
        <w:tc>
          <w:tcPr>
            <w:tcW w:w="6390" w:type="dxa"/>
          </w:tcPr>
          <w:p w14:paraId="6B1F9E99" w14:textId="77777777" w:rsidR="00D615D2" w:rsidRPr="008F38B0" w:rsidRDefault="00D615D2" w:rsidP="00A63441">
            <w:pPr>
              <w:rPr>
                <w:b/>
              </w:rPr>
            </w:pPr>
            <w:r w:rsidRPr="008F38B0">
              <w:rPr>
                <w:b/>
              </w:rPr>
              <w:t xml:space="preserve">Qualification or Condition </w:t>
            </w:r>
          </w:p>
        </w:tc>
      </w:tr>
      <w:tr w:rsidR="000B7C65" w:rsidRPr="00A55006" w14:paraId="71C8A2E0" w14:textId="77777777" w:rsidTr="00946D4C">
        <w:tc>
          <w:tcPr>
            <w:tcW w:w="2448" w:type="dxa"/>
          </w:tcPr>
          <w:p w14:paraId="1F9A71E4" w14:textId="77777777" w:rsidR="000B7C65" w:rsidRPr="008F38B0" w:rsidRDefault="000B7C65" w:rsidP="00D47D6B">
            <w:r w:rsidRPr="008F38B0">
              <w:t xml:space="preserve">Communication </w:t>
            </w:r>
          </w:p>
        </w:tc>
        <w:tc>
          <w:tcPr>
            <w:tcW w:w="6390" w:type="dxa"/>
          </w:tcPr>
          <w:p w14:paraId="03100CA7" w14:textId="77777777" w:rsidR="00284B32" w:rsidRDefault="00284B32" w:rsidP="00284B32">
            <w:r>
              <w:t>Possesses excellent communications skills, including but not limited to, the ability—</w:t>
            </w:r>
          </w:p>
          <w:p w14:paraId="19C20776" w14:textId="77777777" w:rsidR="00284B32" w:rsidRDefault="00284B32" w:rsidP="00284B32">
            <w:pPr>
              <w:numPr>
                <w:ilvl w:val="0"/>
                <w:numId w:val="10"/>
              </w:numPr>
            </w:pPr>
            <w:r>
              <w:t>To speak and write clearly, meaningfully, and persuasively;</w:t>
            </w:r>
          </w:p>
          <w:p w14:paraId="43A4F477" w14:textId="77777777" w:rsidR="00284B32" w:rsidRDefault="00284B32" w:rsidP="00284B32">
            <w:pPr>
              <w:numPr>
                <w:ilvl w:val="0"/>
                <w:numId w:val="10"/>
              </w:numPr>
            </w:pPr>
            <w:r>
              <w:t>T</w:t>
            </w:r>
            <w:r w:rsidRPr="00E115BB">
              <w:t>o speak</w:t>
            </w:r>
            <w:r>
              <w:t xml:space="preserve">, </w:t>
            </w:r>
            <w:r w:rsidRPr="00E115BB">
              <w:t>listen</w:t>
            </w:r>
            <w:r>
              <w:t>,</w:t>
            </w:r>
            <w:r w:rsidRPr="00E115BB">
              <w:t xml:space="preserve"> and respond effectively with and </w:t>
            </w:r>
            <w:r>
              <w:t>among staff, agencies, residents, donors, lenders, investors, partners, and community members; and</w:t>
            </w:r>
          </w:p>
          <w:p w14:paraId="2A43455C" w14:textId="77777777" w:rsidR="000B7C65" w:rsidRPr="008F38B0" w:rsidRDefault="00284B32" w:rsidP="00284B32">
            <w:pPr>
              <w:numPr>
                <w:ilvl w:val="0"/>
                <w:numId w:val="10"/>
              </w:numPr>
            </w:pPr>
            <w:r>
              <w:t>T</w:t>
            </w:r>
            <w:r w:rsidRPr="008456C3">
              <w:t xml:space="preserve">o </w:t>
            </w:r>
            <w:r>
              <w:t>give presentations and speak</w:t>
            </w:r>
            <w:r w:rsidRPr="008456C3">
              <w:t xml:space="preserve"> effect</w:t>
            </w:r>
            <w:r>
              <w:t>ively before groups and organizations.</w:t>
            </w:r>
          </w:p>
        </w:tc>
      </w:tr>
      <w:tr w:rsidR="000B7C65" w:rsidRPr="00A55006" w14:paraId="1603299C" w14:textId="77777777" w:rsidTr="00946D4C">
        <w:tc>
          <w:tcPr>
            <w:tcW w:w="2448" w:type="dxa"/>
          </w:tcPr>
          <w:p w14:paraId="391D5E04" w14:textId="77777777" w:rsidR="000B7C65" w:rsidRPr="008F38B0" w:rsidRDefault="000B7C65" w:rsidP="00D47D6B">
            <w:r w:rsidRPr="008F38B0">
              <w:t>Computer Skills</w:t>
            </w:r>
          </w:p>
        </w:tc>
        <w:tc>
          <w:tcPr>
            <w:tcW w:w="6390" w:type="dxa"/>
          </w:tcPr>
          <w:p w14:paraId="36AC95FF" w14:textId="77777777" w:rsidR="000B7C65" w:rsidRPr="008F38B0" w:rsidRDefault="00284B32" w:rsidP="00B6679C">
            <w:r>
              <w:t>Has proficiency in computer and computer applications, including Microsoft Office programs (Word, Excel, PowerPoint, and Outlook)</w:t>
            </w:r>
            <w:r w:rsidR="001B57A2">
              <w:t xml:space="preserve">, </w:t>
            </w:r>
            <w:r w:rsidR="00AB077F">
              <w:t xml:space="preserve">Yardi, </w:t>
            </w:r>
            <w:r w:rsidR="00AB077F" w:rsidRPr="008F38B0">
              <w:t>and</w:t>
            </w:r>
            <w:r w:rsidR="00B50E09" w:rsidRPr="008F38B0">
              <w:t xml:space="preserve"> Internet resources. </w:t>
            </w:r>
          </w:p>
        </w:tc>
      </w:tr>
      <w:tr w:rsidR="000B7C65" w:rsidRPr="00A55006" w14:paraId="7FA0E9C5" w14:textId="77777777" w:rsidTr="00946D4C">
        <w:tc>
          <w:tcPr>
            <w:tcW w:w="2448" w:type="dxa"/>
          </w:tcPr>
          <w:p w14:paraId="12601493" w14:textId="77777777" w:rsidR="000B7C65" w:rsidRPr="008F38B0" w:rsidRDefault="000B7C65" w:rsidP="00D47D6B">
            <w:r w:rsidRPr="008F38B0">
              <w:t>Driving</w:t>
            </w:r>
          </w:p>
        </w:tc>
        <w:tc>
          <w:tcPr>
            <w:tcW w:w="6390" w:type="dxa"/>
          </w:tcPr>
          <w:p w14:paraId="0B020926" w14:textId="77777777" w:rsidR="00284B32" w:rsidRDefault="00284B32" w:rsidP="00284B32">
            <w:r>
              <w:t xml:space="preserve">Driving is required for this position.  </w:t>
            </w:r>
          </w:p>
          <w:p w14:paraId="68259DB1" w14:textId="77777777" w:rsidR="00284B32" w:rsidRDefault="00284B32" w:rsidP="00284B32"/>
          <w:p w14:paraId="061F738F" w14:textId="77777777" w:rsidR="000B7C65" w:rsidRPr="008F38B0" w:rsidRDefault="00284B32" w:rsidP="00284B32">
            <w:r>
              <w:t>Therefore, the staff member must have the legal ability to drive a motor vehicle in California, proof of a v</w:t>
            </w:r>
            <w:r w:rsidRPr="008456C3">
              <w:t>al</w:t>
            </w:r>
            <w:r>
              <w:t xml:space="preserve">id California driver’s license, and adequate motor vehicle insurance.   </w:t>
            </w:r>
            <w:r w:rsidRPr="008F38B0">
              <w:t xml:space="preserve">   </w:t>
            </w:r>
          </w:p>
        </w:tc>
      </w:tr>
      <w:tr w:rsidR="000B7C65" w:rsidRPr="00A55006" w14:paraId="6E49E24E" w14:textId="77777777" w:rsidTr="00946D4C">
        <w:tc>
          <w:tcPr>
            <w:tcW w:w="2448" w:type="dxa"/>
          </w:tcPr>
          <w:p w14:paraId="5B352CF1" w14:textId="77777777" w:rsidR="000B7C65" w:rsidRPr="008F38B0" w:rsidRDefault="00A86395" w:rsidP="00D47D6B">
            <w:r>
              <w:t xml:space="preserve">Education, Experience, &amp; Certifications  </w:t>
            </w:r>
          </w:p>
        </w:tc>
        <w:tc>
          <w:tcPr>
            <w:tcW w:w="6390" w:type="dxa"/>
          </w:tcPr>
          <w:p w14:paraId="2209F57D" w14:textId="77777777" w:rsidR="00A86395" w:rsidRPr="008F38B0" w:rsidRDefault="00A86395" w:rsidP="00A86395">
            <w:r>
              <w:t>Has s</w:t>
            </w:r>
            <w:r w:rsidRPr="008F38B0">
              <w:t>ubstantial education and</w:t>
            </w:r>
            <w:r>
              <w:t xml:space="preserve"> </w:t>
            </w:r>
            <w:r w:rsidRPr="008F38B0">
              <w:t xml:space="preserve">experience in </w:t>
            </w:r>
            <w:r w:rsidR="001B57A2">
              <w:t xml:space="preserve">California </w:t>
            </w:r>
            <w:r w:rsidRPr="008F38B0">
              <w:t>multifamily affordable housing development.  This includes, but is not limited to</w:t>
            </w:r>
            <w:r>
              <w:t>,</w:t>
            </w:r>
            <w:r w:rsidRPr="00155F4C">
              <w:t xml:space="preserve"> --</w:t>
            </w:r>
            <w:r w:rsidRPr="008F38B0">
              <w:t xml:space="preserve"> </w:t>
            </w:r>
          </w:p>
          <w:p w14:paraId="731B9160" w14:textId="77777777" w:rsidR="00A86395" w:rsidRDefault="005D4219" w:rsidP="00F1783A">
            <w:pPr>
              <w:numPr>
                <w:ilvl w:val="0"/>
                <w:numId w:val="11"/>
              </w:numPr>
            </w:pPr>
            <w:r>
              <w:t xml:space="preserve">Master’s </w:t>
            </w:r>
            <w:r w:rsidRPr="00155F4C">
              <w:t>degree</w:t>
            </w:r>
            <w:r>
              <w:t xml:space="preserve"> or higher</w:t>
            </w:r>
            <w:r w:rsidRPr="00155F4C">
              <w:t xml:space="preserve"> from a</w:t>
            </w:r>
            <w:r w:rsidR="001B57A2">
              <w:t xml:space="preserve">n accredited </w:t>
            </w:r>
            <w:r w:rsidR="001B57A2" w:rsidRPr="00155F4C">
              <w:t>four</w:t>
            </w:r>
            <w:r w:rsidR="004731B5">
              <w:t>-year</w:t>
            </w:r>
            <w:r>
              <w:t xml:space="preserve"> college or </w:t>
            </w:r>
            <w:r w:rsidR="001B57A2">
              <w:t>university</w:t>
            </w:r>
            <w:r w:rsidR="00F1783A">
              <w:t xml:space="preserve"> and at least </w:t>
            </w:r>
            <w:r w:rsidR="00E122EC">
              <w:t>7</w:t>
            </w:r>
            <w:r w:rsidR="00A86395" w:rsidRPr="008F38B0">
              <w:t xml:space="preserve"> years of experience in the field of affordable multifamily housing </w:t>
            </w:r>
            <w:r w:rsidR="00AB077F" w:rsidRPr="008F38B0">
              <w:t>development</w:t>
            </w:r>
            <w:r w:rsidR="00AB077F">
              <w:t>.</w:t>
            </w:r>
            <w:r w:rsidR="00A86395">
              <w:t xml:space="preserve"> </w:t>
            </w:r>
          </w:p>
          <w:p w14:paraId="03A50F55" w14:textId="77777777" w:rsidR="00C30696" w:rsidRPr="008F38B0" w:rsidRDefault="00A86395">
            <w:pPr>
              <w:numPr>
                <w:ilvl w:val="0"/>
                <w:numId w:val="11"/>
              </w:numPr>
            </w:pPr>
            <w:r w:rsidRPr="008F38B0">
              <w:t>Affordable housing, real estate, construction, or other related certifications/licenses highly desirable.</w:t>
            </w:r>
          </w:p>
        </w:tc>
      </w:tr>
      <w:tr w:rsidR="00DA730B" w:rsidRPr="00A55006" w14:paraId="3112618A" w14:textId="77777777" w:rsidTr="00946D4C">
        <w:tc>
          <w:tcPr>
            <w:tcW w:w="2448" w:type="dxa"/>
          </w:tcPr>
          <w:p w14:paraId="237BAD8B" w14:textId="77777777" w:rsidR="00DA730B" w:rsidRPr="008F38B0" w:rsidRDefault="00DA730B" w:rsidP="00DA730B">
            <w:r>
              <w:t xml:space="preserve">Leadership &amp; Other </w:t>
            </w:r>
            <w:r w:rsidRPr="00E348E7">
              <w:t>Skills</w:t>
            </w:r>
          </w:p>
        </w:tc>
        <w:tc>
          <w:tcPr>
            <w:tcW w:w="6390" w:type="dxa"/>
          </w:tcPr>
          <w:p w14:paraId="5ABD73DA" w14:textId="77777777" w:rsidR="00DA730B" w:rsidRPr="008F38B0" w:rsidRDefault="001B57A2" w:rsidP="00DA730B">
            <w:r>
              <w:t xml:space="preserve">Minimum 4 years supervisory experience required. </w:t>
            </w:r>
            <w:r w:rsidR="00DA730B">
              <w:t>Has a demonstrated ability</w:t>
            </w:r>
            <w:r w:rsidR="00DA730B" w:rsidRPr="00E115BB">
              <w:t xml:space="preserve"> to work well with others and provide leadership.</w:t>
            </w:r>
            <w:r w:rsidR="00DA730B">
              <w:t xml:space="preserve"> Must be self-motivated, creative, and have ability to set priorities independently. Must be able to adhere to all company policies and procedures, in addition to all </w:t>
            </w:r>
            <w:r w:rsidR="00F1783A">
              <w:t>F</w:t>
            </w:r>
            <w:r w:rsidR="00DA730B">
              <w:t>ederal</w:t>
            </w:r>
            <w:r w:rsidR="00F1783A">
              <w:t>, State,</w:t>
            </w:r>
            <w:r w:rsidR="00DA730B">
              <w:t xml:space="preserve"> and local laws and regulations.</w:t>
            </w:r>
          </w:p>
        </w:tc>
      </w:tr>
      <w:tr w:rsidR="00DA730B" w:rsidRPr="00A55006" w14:paraId="60E8A9F8" w14:textId="77777777" w:rsidTr="00946D4C">
        <w:tc>
          <w:tcPr>
            <w:tcW w:w="2448" w:type="dxa"/>
          </w:tcPr>
          <w:p w14:paraId="2934C1D4" w14:textId="77777777" w:rsidR="00DA730B" w:rsidRPr="008F38B0" w:rsidRDefault="00DA730B" w:rsidP="00DA730B">
            <w:r w:rsidRPr="008F38B0">
              <w:t xml:space="preserve">Mathematical &amp; Reasoning Skills </w:t>
            </w:r>
          </w:p>
        </w:tc>
        <w:tc>
          <w:tcPr>
            <w:tcW w:w="6390" w:type="dxa"/>
          </w:tcPr>
          <w:p w14:paraId="67FC9B8F" w14:textId="77777777" w:rsidR="00DA730B" w:rsidRPr="008F38B0" w:rsidRDefault="00DA730B" w:rsidP="00DA730B">
            <w:r>
              <w:rPr>
                <w:rFonts w:cs="Arial"/>
              </w:rPr>
              <w:t>Possesses e</w:t>
            </w:r>
            <w:r w:rsidRPr="00141152">
              <w:rPr>
                <w:rFonts w:cs="Arial"/>
              </w:rPr>
              <w:t xml:space="preserve">xcellent mathematical and reasoning skills.  This includes, but is not limited to, the ability to perform </w:t>
            </w:r>
            <w:r>
              <w:rPr>
                <w:rFonts w:cs="Arial"/>
              </w:rPr>
              <w:t xml:space="preserve">complex </w:t>
            </w:r>
            <w:r w:rsidRPr="00141152">
              <w:rPr>
                <w:rFonts w:cs="Arial"/>
              </w:rPr>
              <w:t>mathematical skills (</w:t>
            </w:r>
            <w:r>
              <w:rPr>
                <w:rFonts w:cs="Arial"/>
              </w:rPr>
              <w:t>e.g. real estate finance calculations)</w:t>
            </w:r>
            <w:r w:rsidRPr="00141152">
              <w:rPr>
                <w:rFonts w:cs="Arial"/>
              </w:rPr>
              <w:t xml:space="preserve">, the ability to </w:t>
            </w:r>
            <w:r w:rsidRPr="00E115BB">
              <w:t>resolve practical problems and deal with a variety of concrete variables in situations where only limited information exists</w:t>
            </w:r>
            <w:r>
              <w:t xml:space="preserve">, and the ability to </w:t>
            </w:r>
            <w:r w:rsidRPr="00E115BB">
              <w:t>interpret data and/or instructi</w:t>
            </w:r>
            <w:r>
              <w:t xml:space="preserve">ons. </w:t>
            </w:r>
            <w:r w:rsidRPr="00141152">
              <w:rPr>
                <w:rFonts w:cs="Arial"/>
              </w:rPr>
              <w:t xml:space="preserve"> </w:t>
            </w:r>
          </w:p>
        </w:tc>
      </w:tr>
      <w:tr w:rsidR="00727D73" w:rsidRPr="00A55006" w14:paraId="7D543173" w14:textId="77777777" w:rsidTr="00946D4C">
        <w:tc>
          <w:tcPr>
            <w:tcW w:w="2448" w:type="dxa"/>
          </w:tcPr>
          <w:p w14:paraId="58CD73F2" w14:textId="77777777" w:rsidR="00727D73" w:rsidRPr="008F38B0" w:rsidRDefault="00727D73" w:rsidP="00727D73">
            <w:r w:rsidRPr="008F38B0">
              <w:t>Physical Demands</w:t>
            </w:r>
          </w:p>
        </w:tc>
        <w:tc>
          <w:tcPr>
            <w:tcW w:w="6390" w:type="dxa"/>
          </w:tcPr>
          <w:p w14:paraId="5CE5F77C" w14:textId="77777777" w:rsidR="00727D73" w:rsidRPr="008F38B0" w:rsidRDefault="00727D73" w:rsidP="00727D73">
            <w:r w:rsidRPr="00E115BB">
              <w:t xml:space="preserve">While performing the duties of this job, the </w:t>
            </w:r>
            <w:r>
              <w:t xml:space="preserve">staff member </w:t>
            </w:r>
            <w:r w:rsidRPr="00E115BB">
              <w:t xml:space="preserve">is regularly required to sit, use hands to finger, handle, or feel objects, tools and/or controls, talk and hear.  The </w:t>
            </w:r>
            <w:r>
              <w:t xml:space="preserve">staff member </w:t>
            </w:r>
            <w:r w:rsidRPr="00E115BB">
              <w:t xml:space="preserve">is occasionally required to stand, walk, and reach using feet, legs, back, arms and hands.  The </w:t>
            </w:r>
            <w:r>
              <w:t xml:space="preserve">staff member </w:t>
            </w:r>
            <w:r w:rsidRPr="00E115BB">
              <w:t xml:space="preserve">must </w:t>
            </w:r>
            <w:r>
              <w:t>be able to</w:t>
            </w:r>
            <w:r w:rsidRPr="00E115BB">
              <w:t xml:space="preserve"> lift and/or move up to 20-</w:t>
            </w:r>
            <w:r>
              <w:t>40</w:t>
            </w:r>
            <w:r w:rsidRPr="00E115BB">
              <w:t xml:space="preserve"> pounds.  Specific vision abilities required by this job include close vision, distance vision, color vision, depth perception and the ability to adjust focus.</w:t>
            </w:r>
          </w:p>
        </w:tc>
      </w:tr>
      <w:tr w:rsidR="00727D73" w:rsidRPr="00A55006" w14:paraId="0479D87C" w14:textId="77777777" w:rsidTr="00946D4C">
        <w:tc>
          <w:tcPr>
            <w:tcW w:w="2448" w:type="dxa"/>
          </w:tcPr>
          <w:p w14:paraId="21FA0E14" w14:textId="77777777" w:rsidR="00727D73" w:rsidRPr="008F38B0" w:rsidRDefault="00727D73" w:rsidP="00727D73">
            <w:r w:rsidRPr="008F38B0">
              <w:t xml:space="preserve">Work Environment </w:t>
            </w:r>
          </w:p>
        </w:tc>
        <w:tc>
          <w:tcPr>
            <w:tcW w:w="6390" w:type="dxa"/>
          </w:tcPr>
          <w:p w14:paraId="10FACE24" w14:textId="77777777" w:rsidR="00727D73" w:rsidRDefault="00727D73" w:rsidP="00727D73">
            <w:r>
              <w:rPr>
                <w:b/>
              </w:rPr>
              <w:t>This job position has a m</w:t>
            </w:r>
            <w:r w:rsidRPr="00141152">
              <w:rPr>
                <w:b/>
              </w:rPr>
              <w:t xml:space="preserve">oderate to high stress work </w:t>
            </w:r>
            <w:r>
              <w:rPr>
                <w:b/>
              </w:rPr>
              <w:t>environment</w:t>
            </w:r>
            <w:r w:rsidRPr="00E115BB">
              <w:t>.</w:t>
            </w:r>
          </w:p>
          <w:p w14:paraId="00C2E963" w14:textId="77777777" w:rsidR="00727D73" w:rsidRDefault="00727D73" w:rsidP="00727D73"/>
          <w:p w14:paraId="5080382E" w14:textId="77777777" w:rsidR="00727D73" w:rsidRDefault="00727D73" w:rsidP="00727D73">
            <w:r>
              <w:t>The work environment</w:t>
            </w:r>
            <w:r w:rsidRPr="00E115BB">
              <w:t xml:space="preserve"> may have frequent interruptions, time constraints, and emotional </w:t>
            </w:r>
            <w:r>
              <w:t>demands</w:t>
            </w:r>
            <w:r w:rsidRPr="00E115BB">
              <w:t>.  N</w:t>
            </w:r>
            <w:r>
              <w:t>oise level is low to moderate. The co</w:t>
            </w:r>
            <w:r w:rsidRPr="00E115BB">
              <w:t xml:space="preserve">rporate culture is friendly and goal oriented.  </w:t>
            </w:r>
          </w:p>
          <w:p w14:paraId="61F825E9" w14:textId="77777777" w:rsidR="00727D73" w:rsidRDefault="00727D73" w:rsidP="00727D73"/>
          <w:p w14:paraId="07D341DA" w14:textId="77777777" w:rsidR="00727D73" w:rsidRDefault="00727D73" w:rsidP="00727D73">
            <w:r w:rsidRPr="00E115BB">
              <w:t>The work environment characteristics described her</w:t>
            </w:r>
            <w:r>
              <w:t>e are representative of those a</w:t>
            </w:r>
            <w:r w:rsidRPr="00E115BB">
              <w:t xml:space="preserve"> </w:t>
            </w:r>
            <w:r>
              <w:t xml:space="preserve">staff member </w:t>
            </w:r>
            <w:r w:rsidRPr="00E115BB">
              <w:t xml:space="preserve">encounters while performing the essential functions of this job.  </w:t>
            </w:r>
            <w:r>
              <w:t xml:space="preserve"> </w:t>
            </w:r>
          </w:p>
          <w:p w14:paraId="4E91F261" w14:textId="77777777" w:rsidR="00727D73" w:rsidRDefault="00727D73" w:rsidP="00727D73"/>
          <w:p w14:paraId="500C5731" w14:textId="77777777" w:rsidR="00727D73" w:rsidRPr="008F38B0" w:rsidRDefault="00727D73" w:rsidP="00727D73">
            <w:r>
              <w:t xml:space="preserve">There must be willingness and an ability </w:t>
            </w:r>
            <w:r w:rsidRPr="00E115BB">
              <w:t xml:space="preserve">to work </w:t>
            </w:r>
            <w:r>
              <w:t>nights and weekends,</w:t>
            </w:r>
            <w:r w:rsidRPr="00E115BB">
              <w:t xml:space="preserve"> as needed.</w:t>
            </w:r>
            <w:r w:rsidRPr="008F38B0">
              <w:t xml:space="preserve"> </w:t>
            </w:r>
          </w:p>
        </w:tc>
      </w:tr>
    </w:tbl>
    <w:p w14:paraId="5172ACD1" w14:textId="77777777" w:rsidR="00946D4C" w:rsidRPr="002942C6" w:rsidRDefault="00946D4C" w:rsidP="000A3AA5">
      <w:pPr>
        <w:jc w:val="center"/>
        <w:rPr>
          <w:i/>
        </w:rPr>
      </w:pPr>
    </w:p>
    <w:p w14:paraId="375CA85D" w14:textId="77777777" w:rsidR="001E2464" w:rsidRDefault="000A3AA5" w:rsidP="00C96ABC">
      <w:pPr>
        <w:jc w:val="center"/>
        <w:rPr>
          <w:i/>
        </w:rPr>
      </w:pPr>
      <w:r w:rsidRPr="005A6DBB">
        <w:rPr>
          <w:i/>
        </w:rPr>
        <w:t xml:space="preserve">Reasonable accommodations may be made to enable individuals with disabilities to perform the essential </w:t>
      </w:r>
      <w:r w:rsidR="00A270FB" w:rsidRPr="005A6DBB">
        <w:rPr>
          <w:i/>
        </w:rPr>
        <w:t xml:space="preserve">duties and </w:t>
      </w:r>
      <w:r w:rsidRPr="005A6DBB">
        <w:rPr>
          <w:i/>
        </w:rPr>
        <w:t>functions.</w:t>
      </w:r>
    </w:p>
    <w:p w14:paraId="78B3DAD6" w14:textId="77777777" w:rsidR="002735D6" w:rsidRDefault="001E2464">
      <w:pPr>
        <w:rPr>
          <w:i/>
        </w:rPr>
      </w:pPr>
      <w:r>
        <w:rPr>
          <w:i/>
        </w:rPr>
        <w:br w:type="page"/>
      </w:r>
    </w:p>
    <w:p w14:paraId="26DF48E4" w14:textId="77777777" w:rsidR="002735D6" w:rsidRPr="003F3C96" w:rsidRDefault="002735D6" w:rsidP="002735D6"/>
    <w:p w14:paraId="5EFC2420" w14:textId="77777777" w:rsidR="002735D6" w:rsidRPr="003F3C96" w:rsidRDefault="002735D6" w:rsidP="00576203"/>
    <w:p w14:paraId="0A02BC8A" w14:textId="77777777" w:rsidR="002735D6" w:rsidRPr="003F3C96" w:rsidRDefault="002735D6"/>
    <w:p w14:paraId="2607B69A" w14:textId="77777777" w:rsidR="00727D73" w:rsidRDefault="00727D73" w:rsidP="00727D73">
      <w:pPr>
        <w:jc w:val="center"/>
        <w:rPr>
          <w:b/>
          <w:u w:val="single"/>
        </w:rPr>
      </w:pPr>
      <w:r>
        <w:rPr>
          <w:b/>
          <w:u w:val="single"/>
        </w:rPr>
        <w:t xml:space="preserve">Certifications </w:t>
      </w:r>
    </w:p>
    <w:p w14:paraId="10F4FBD4" w14:textId="77777777" w:rsidR="00727D73" w:rsidRDefault="00727D73" w:rsidP="00727D73"/>
    <w:p w14:paraId="216DAB3D" w14:textId="77777777" w:rsidR="00727D73" w:rsidRDefault="00727D73" w:rsidP="00727D73">
      <w:pPr>
        <w:ind w:firstLine="720"/>
      </w:pPr>
      <w:r>
        <w:t>A copy of this Job Description was given to the staff member.</w:t>
      </w:r>
    </w:p>
    <w:p w14:paraId="074F17FC" w14:textId="77777777" w:rsidR="00727D73" w:rsidRDefault="00727D73" w:rsidP="00727D73"/>
    <w:p w14:paraId="0057C357" w14:textId="77777777" w:rsidR="00727D73" w:rsidRDefault="00727D73" w:rsidP="00727D73"/>
    <w:p w14:paraId="41ED9B33" w14:textId="77777777" w:rsidR="00727D73" w:rsidRDefault="00727D73" w:rsidP="00727D73">
      <w:r>
        <w:t>Date: ________________</w:t>
      </w:r>
      <w:r>
        <w:tab/>
      </w:r>
      <w:r>
        <w:tab/>
      </w:r>
      <w:r>
        <w:tab/>
        <w:t>____________________________</w:t>
      </w:r>
    </w:p>
    <w:p w14:paraId="5367CF04" w14:textId="77777777" w:rsidR="00727D73" w:rsidRDefault="00727D73" w:rsidP="00727D73">
      <w:r>
        <w:tab/>
      </w:r>
      <w:r>
        <w:tab/>
      </w:r>
      <w:r>
        <w:tab/>
      </w:r>
      <w:r>
        <w:tab/>
      </w:r>
      <w:r>
        <w:tab/>
      </w:r>
      <w:r>
        <w:tab/>
        <w:t xml:space="preserve">(Supervisor or Human Resources) </w:t>
      </w:r>
    </w:p>
    <w:p w14:paraId="507DAC5C" w14:textId="77777777" w:rsidR="00727D73" w:rsidRDefault="00727D73" w:rsidP="00727D73"/>
    <w:p w14:paraId="004A3272" w14:textId="77777777" w:rsidR="00727D73" w:rsidRDefault="00727D73" w:rsidP="00727D73"/>
    <w:p w14:paraId="397DFDE8" w14:textId="77777777" w:rsidR="00727D73" w:rsidRDefault="00727D73" w:rsidP="00727D73"/>
    <w:p w14:paraId="3182737E" w14:textId="77777777" w:rsidR="00727D73" w:rsidRDefault="00727D73" w:rsidP="00727D73">
      <w:pPr>
        <w:ind w:firstLine="720"/>
      </w:pPr>
      <w:r>
        <w:t>I received a copy of this Job Description.</w:t>
      </w:r>
    </w:p>
    <w:p w14:paraId="74957233" w14:textId="77777777" w:rsidR="00727D73" w:rsidRDefault="00727D73" w:rsidP="00727D73"/>
    <w:p w14:paraId="244B0F08" w14:textId="77777777" w:rsidR="00727D73" w:rsidRDefault="00727D73" w:rsidP="00727D73"/>
    <w:p w14:paraId="6E8C6D29" w14:textId="77777777" w:rsidR="00727D73" w:rsidRDefault="00727D73" w:rsidP="00727D73">
      <w:r>
        <w:t>Date: ________________</w:t>
      </w:r>
      <w:r>
        <w:tab/>
      </w:r>
      <w:r>
        <w:tab/>
      </w:r>
      <w:r>
        <w:tab/>
        <w:t>____________________________</w:t>
      </w:r>
    </w:p>
    <w:p w14:paraId="1C44B422" w14:textId="77777777" w:rsidR="00727D73" w:rsidRDefault="00727D73" w:rsidP="00727D73">
      <w:r>
        <w:tab/>
      </w:r>
      <w:r>
        <w:tab/>
      </w:r>
      <w:r>
        <w:tab/>
      </w:r>
      <w:r>
        <w:tab/>
      </w:r>
      <w:r>
        <w:tab/>
      </w:r>
      <w:r>
        <w:tab/>
        <w:t xml:space="preserve">(Staff Member) </w:t>
      </w:r>
    </w:p>
    <w:p w14:paraId="12BF481B" w14:textId="77777777" w:rsidR="00727D73" w:rsidRDefault="00727D73" w:rsidP="00727D73"/>
    <w:p w14:paraId="4F3DFFC9" w14:textId="77777777" w:rsidR="00727D73" w:rsidRDefault="00727D73" w:rsidP="00727D73"/>
    <w:p w14:paraId="188AA2E8" w14:textId="77777777" w:rsidR="00727D73" w:rsidRPr="005A6DBB" w:rsidRDefault="00727D73" w:rsidP="00727D73">
      <w:pPr>
        <w:jc w:val="center"/>
      </w:pPr>
    </w:p>
    <w:p w14:paraId="19984C71" w14:textId="77777777" w:rsidR="005E225B" w:rsidRPr="005A6DBB" w:rsidRDefault="005E225B">
      <w:pPr>
        <w:jc w:val="center"/>
      </w:pPr>
    </w:p>
    <w:sectPr w:rsidR="005E225B" w:rsidRPr="005A6DBB" w:rsidSect="00C96ABC">
      <w:footerReference w:type="default" r:id="rId9"/>
      <w:pgSz w:w="12240" w:h="15840"/>
      <w:pgMar w:top="1152"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429D" w14:textId="77777777" w:rsidR="00B748B3" w:rsidRDefault="00B748B3">
      <w:r>
        <w:separator/>
      </w:r>
    </w:p>
  </w:endnote>
  <w:endnote w:type="continuationSeparator" w:id="0">
    <w:p w14:paraId="07D0151B" w14:textId="77777777" w:rsidR="00B748B3" w:rsidRDefault="00B7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FC41" w14:textId="77777777" w:rsidR="00D2565E" w:rsidRDefault="00D2565E">
    <w:pPr>
      <w:pStyle w:val="Footer"/>
      <w:rPr>
        <w:sz w:val="23"/>
        <w:szCs w:val="23"/>
      </w:rPr>
    </w:pPr>
  </w:p>
  <w:p w14:paraId="3ACA3C08" w14:textId="77777777" w:rsidR="00D2565E" w:rsidRDefault="00D2565E">
    <w:pPr>
      <w:pStyle w:val="Footer"/>
      <w:rPr>
        <w:sz w:val="23"/>
        <w:szCs w:val="23"/>
      </w:rPr>
    </w:pPr>
    <w:r>
      <w:rPr>
        <w:sz w:val="23"/>
        <w:szCs w:val="23"/>
      </w:rPr>
      <w:t xml:space="preserve">Updated: </w:t>
    </w:r>
    <w:r w:rsidR="00F1783A">
      <w:rPr>
        <w:sz w:val="23"/>
        <w:szCs w:val="23"/>
      </w:rPr>
      <w:t>10/2023</w:t>
    </w:r>
  </w:p>
  <w:p w14:paraId="7B6DC064" w14:textId="77777777" w:rsidR="00D2565E" w:rsidRDefault="00D2565E">
    <w:pPr>
      <w:pStyle w:val="Footer"/>
      <w:rPr>
        <w:sz w:val="23"/>
        <w:szCs w:val="23"/>
      </w:rPr>
    </w:pPr>
  </w:p>
  <w:p w14:paraId="3C7AB317" w14:textId="77777777" w:rsidR="00D2565E" w:rsidRPr="00E115BB" w:rsidRDefault="00D2565E">
    <w:pPr>
      <w:pStyle w:val="Footer"/>
      <w:rPr>
        <w:sz w:val="23"/>
        <w:szCs w:val="23"/>
      </w:rPr>
    </w:pPr>
    <w:r w:rsidRPr="00E115BB">
      <w:rPr>
        <w:sz w:val="23"/>
        <w:szCs w:val="23"/>
      </w:rPr>
      <w:tab/>
      <w:t xml:space="preserve">- </w:t>
    </w:r>
    <w:r w:rsidRPr="00E115BB">
      <w:rPr>
        <w:sz w:val="23"/>
        <w:szCs w:val="23"/>
      </w:rPr>
      <w:fldChar w:fldCharType="begin"/>
    </w:r>
    <w:r w:rsidRPr="00E115BB">
      <w:rPr>
        <w:sz w:val="23"/>
        <w:szCs w:val="23"/>
      </w:rPr>
      <w:instrText xml:space="preserve"> PAGE </w:instrText>
    </w:r>
    <w:r w:rsidRPr="00E115BB">
      <w:rPr>
        <w:sz w:val="23"/>
        <w:szCs w:val="23"/>
      </w:rPr>
      <w:fldChar w:fldCharType="separate"/>
    </w:r>
    <w:r w:rsidR="003F3C96">
      <w:rPr>
        <w:noProof/>
        <w:sz w:val="23"/>
        <w:szCs w:val="23"/>
      </w:rPr>
      <w:t>1</w:t>
    </w:r>
    <w:r w:rsidRPr="00E115BB">
      <w:rPr>
        <w:sz w:val="23"/>
        <w:szCs w:val="23"/>
      </w:rPr>
      <w:fldChar w:fldCharType="end"/>
    </w:r>
    <w:r w:rsidRPr="00E115BB">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864B" w14:textId="77777777" w:rsidR="00B748B3" w:rsidRDefault="00B748B3">
      <w:r>
        <w:separator/>
      </w:r>
    </w:p>
  </w:footnote>
  <w:footnote w:type="continuationSeparator" w:id="0">
    <w:p w14:paraId="5C8045FF" w14:textId="77777777" w:rsidR="00B748B3" w:rsidRDefault="00B74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5D67"/>
    <w:multiLevelType w:val="hybridMultilevel"/>
    <w:tmpl w:val="1A301C6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2B0A6211"/>
    <w:multiLevelType w:val="hybridMultilevel"/>
    <w:tmpl w:val="D89EB8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F74284"/>
    <w:multiLevelType w:val="hybridMultilevel"/>
    <w:tmpl w:val="E2C07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A9E0B70"/>
    <w:multiLevelType w:val="hybridMultilevel"/>
    <w:tmpl w:val="D5ACD3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A51FD"/>
    <w:multiLevelType w:val="hybridMultilevel"/>
    <w:tmpl w:val="282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803F7"/>
    <w:multiLevelType w:val="hybridMultilevel"/>
    <w:tmpl w:val="963C21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E333C3"/>
    <w:multiLevelType w:val="hybridMultilevel"/>
    <w:tmpl w:val="F9CE0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597C04"/>
    <w:multiLevelType w:val="hybridMultilevel"/>
    <w:tmpl w:val="F56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F5E1B"/>
    <w:multiLevelType w:val="hybridMultilevel"/>
    <w:tmpl w:val="17E643A2"/>
    <w:lvl w:ilvl="0" w:tplc="E242924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C10C7"/>
    <w:multiLevelType w:val="hybridMultilevel"/>
    <w:tmpl w:val="BB5A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33324"/>
    <w:multiLevelType w:val="hybridMultilevel"/>
    <w:tmpl w:val="33DE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664537">
    <w:abstractNumId w:val="9"/>
  </w:num>
  <w:num w:numId="2" w16cid:durableId="1608661952">
    <w:abstractNumId w:val="10"/>
  </w:num>
  <w:num w:numId="3" w16cid:durableId="690761758">
    <w:abstractNumId w:val="1"/>
  </w:num>
  <w:num w:numId="4" w16cid:durableId="227032297">
    <w:abstractNumId w:val="7"/>
  </w:num>
  <w:num w:numId="5" w16cid:durableId="77409345">
    <w:abstractNumId w:val="8"/>
  </w:num>
  <w:num w:numId="6" w16cid:durableId="577398406">
    <w:abstractNumId w:val="0"/>
  </w:num>
  <w:num w:numId="7" w16cid:durableId="995573074">
    <w:abstractNumId w:val="5"/>
  </w:num>
  <w:num w:numId="8" w16cid:durableId="1079596521">
    <w:abstractNumId w:val="6"/>
  </w:num>
  <w:num w:numId="9" w16cid:durableId="471096463">
    <w:abstractNumId w:val="3"/>
  </w:num>
  <w:num w:numId="10" w16cid:durableId="2025159870">
    <w:abstractNumId w:val="4"/>
  </w:num>
  <w:num w:numId="11" w16cid:durableId="1322464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5B"/>
    <w:rsid w:val="00003841"/>
    <w:rsid w:val="0001462B"/>
    <w:rsid w:val="00045519"/>
    <w:rsid w:val="00047CD5"/>
    <w:rsid w:val="000711AC"/>
    <w:rsid w:val="00073D68"/>
    <w:rsid w:val="000878AE"/>
    <w:rsid w:val="000A1397"/>
    <w:rsid w:val="000A3AA5"/>
    <w:rsid w:val="000A5B52"/>
    <w:rsid w:val="000B7C65"/>
    <w:rsid w:val="000C3786"/>
    <w:rsid w:val="000E3788"/>
    <w:rsid w:val="000E60A4"/>
    <w:rsid w:val="000E61CB"/>
    <w:rsid w:val="000F37DB"/>
    <w:rsid w:val="000F43F3"/>
    <w:rsid w:val="000F674F"/>
    <w:rsid w:val="001174E8"/>
    <w:rsid w:val="001312E2"/>
    <w:rsid w:val="00133E43"/>
    <w:rsid w:val="0017649B"/>
    <w:rsid w:val="0019705B"/>
    <w:rsid w:val="001A18C6"/>
    <w:rsid w:val="001B2F86"/>
    <w:rsid w:val="001B57A2"/>
    <w:rsid w:val="001E2464"/>
    <w:rsid w:val="001F1CB8"/>
    <w:rsid w:val="002239B4"/>
    <w:rsid w:val="00252A77"/>
    <w:rsid w:val="0026459E"/>
    <w:rsid w:val="002735D6"/>
    <w:rsid w:val="00275892"/>
    <w:rsid w:val="00284B32"/>
    <w:rsid w:val="002942C6"/>
    <w:rsid w:val="002A1F5C"/>
    <w:rsid w:val="002B1BBF"/>
    <w:rsid w:val="002B305B"/>
    <w:rsid w:val="002B6243"/>
    <w:rsid w:val="002E0E00"/>
    <w:rsid w:val="002E4971"/>
    <w:rsid w:val="002E4FE9"/>
    <w:rsid w:val="002F25DF"/>
    <w:rsid w:val="002F6FCD"/>
    <w:rsid w:val="00354721"/>
    <w:rsid w:val="003938D9"/>
    <w:rsid w:val="003B1E80"/>
    <w:rsid w:val="003B3CCE"/>
    <w:rsid w:val="003E655C"/>
    <w:rsid w:val="003F26E6"/>
    <w:rsid w:val="003F3C96"/>
    <w:rsid w:val="00406AC7"/>
    <w:rsid w:val="00417BC2"/>
    <w:rsid w:val="00444900"/>
    <w:rsid w:val="00456E2C"/>
    <w:rsid w:val="004731B5"/>
    <w:rsid w:val="00495656"/>
    <w:rsid w:val="004B6F50"/>
    <w:rsid w:val="004C1ADF"/>
    <w:rsid w:val="005216AE"/>
    <w:rsid w:val="005231CC"/>
    <w:rsid w:val="005538B8"/>
    <w:rsid w:val="00572017"/>
    <w:rsid w:val="00576203"/>
    <w:rsid w:val="00596546"/>
    <w:rsid w:val="005A30EA"/>
    <w:rsid w:val="005A6DBB"/>
    <w:rsid w:val="005D4219"/>
    <w:rsid w:val="005D544E"/>
    <w:rsid w:val="005E225B"/>
    <w:rsid w:val="005E4AAA"/>
    <w:rsid w:val="006063AB"/>
    <w:rsid w:val="00657624"/>
    <w:rsid w:val="00662C0E"/>
    <w:rsid w:val="0070686B"/>
    <w:rsid w:val="00712C57"/>
    <w:rsid w:val="00727D73"/>
    <w:rsid w:val="007359D9"/>
    <w:rsid w:val="00766CEC"/>
    <w:rsid w:val="007B2D79"/>
    <w:rsid w:val="007B47F5"/>
    <w:rsid w:val="007C3EC3"/>
    <w:rsid w:val="007D3FBD"/>
    <w:rsid w:val="007E4A2C"/>
    <w:rsid w:val="00806A38"/>
    <w:rsid w:val="00812169"/>
    <w:rsid w:val="00844B5B"/>
    <w:rsid w:val="008631DB"/>
    <w:rsid w:val="00865C03"/>
    <w:rsid w:val="00873894"/>
    <w:rsid w:val="00887A00"/>
    <w:rsid w:val="008A1B63"/>
    <w:rsid w:val="008B6A0F"/>
    <w:rsid w:val="008E0171"/>
    <w:rsid w:val="008F2454"/>
    <w:rsid w:val="008F38B0"/>
    <w:rsid w:val="009063FF"/>
    <w:rsid w:val="00920A15"/>
    <w:rsid w:val="00946D4C"/>
    <w:rsid w:val="00952A83"/>
    <w:rsid w:val="009C0309"/>
    <w:rsid w:val="00A20DBB"/>
    <w:rsid w:val="00A270FB"/>
    <w:rsid w:val="00A444F9"/>
    <w:rsid w:val="00A55006"/>
    <w:rsid w:val="00A73741"/>
    <w:rsid w:val="00A76A87"/>
    <w:rsid w:val="00A86395"/>
    <w:rsid w:val="00A94BB8"/>
    <w:rsid w:val="00AB077F"/>
    <w:rsid w:val="00AD6CB0"/>
    <w:rsid w:val="00AE48FA"/>
    <w:rsid w:val="00AE5FE5"/>
    <w:rsid w:val="00AF0A78"/>
    <w:rsid w:val="00B36B50"/>
    <w:rsid w:val="00B45B0C"/>
    <w:rsid w:val="00B50E09"/>
    <w:rsid w:val="00B6679C"/>
    <w:rsid w:val="00B670B1"/>
    <w:rsid w:val="00B748B3"/>
    <w:rsid w:val="00BD6B94"/>
    <w:rsid w:val="00BE70B8"/>
    <w:rsid w:val="00BF1C31"/>
    <w:rsid w:val="00BF573A"/>
    <w:rsid w:val="00C30696"/>
    <w:rsid w:val="00C31EA0"/>
    <w:rsid w:val="00C4609E"/>
    <w:rsid w:val="00C822D9"/>
    <w:rsid w:val="00C96ABC"/>
    <w:rsid w:val="00CA53E2"/>
    <w:rsid w:val="00CA7390"/>
    <w:rsid w:val="00CD5C91"/>
    <w:rsid w:val="00D2565E"/>
    <w:rsid w:val="00D43D37"/>
    <w:rsid w:val="00D51B54"/>
    <w:rsid w:val="00D615D2"/>
    <w:rsid w:val="00D71459"/>
    <w:rsid w:val="00D82CFF"/>
    <w:rsid w:val="00D9699D"/>
    <w:rsid w:val="00DA328A"/>
    <w:rsid w:val="00DA730B"/>
    <w:rsid w:val="00E122EC"/>
    <w:rsid w:val="00E308AF"/>
    <w:rsid w:val="00E609DC"/>
    <w:rsid w:val="00E7651E"/>
    <w:rsid w:val="00E94ACD"/>
    <w:rsid w:val="00EB16C7"/>
    <w:rsid w:val="00EB41B2"/>
    <w:rsid w:val="00EB593A"/>
    <w:rsid w:val="00EC3A9C"/>
    <w:rsid w:val="00EE5CFD"/>
    <w:rsid w:val="00F0717B"/>
    <w:rsid w:val="00F1783A"/>
    <w:rsid w:val="00F42DD8"/>
    <w:rsid w:val="00F73510"/>
    <w:rsid w:val="00F91FE9"/>
    <w:rsid w:val="00F936E8"/>
    <w:rsid w:val="00F93F57"/>
    <w:rsid w:val="00FA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54184"/>
  <w15:docId w15:val="{7D77DDF9-79E9-4D8F-B480-354F6E4B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C0E"/>
    <w:rPr>
      <w:rFonts w:ascii="Book Antiqua" w:hAnsi="Book Antiqua"/>
      <w:sz w:val="24"/>
      <w:szCs w:val="24"/>
    </w:rPr>
  </w:style>
  <w:style w:type="paragraph" w:styleId="Heading1">
    <w:name w:val="heading 1"/>
    <w:basedOn w:val="Normal"/>
    <w:next w:val="Normal"/>
    <w:link w:val="Heading1Char"/>
    <w:qFormat/>
    <w:rsid w:val="000B7C65"/>
    <w:pPr>
      <w:keepNext/>
      <w:keepLines/>
      <w:numPr>
        <w:numId w:val="5"/>
      </w:numPr>
      <w:spacing w:before="480"/>
      <w:ind w:left="0" w:firstLine="0"/>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25B"/>
    <w:pPr>
      <w:tabs>
        <w:tab w:val="center" w:pos="4320"/>
        <w:tab w:val="right" w:pos="8640"/>
      </w:tabs>
    </w:pPr>
  </w:style>
  <w:style w:type="paragraph" w:customStyle="1" w:styleId="115">
    <w:name w:val="11.5"/>
    <w:basedOn w:val="Normal"/>
    <w:rsid w:val="005E225B"/>
    <w:pPr>
      <w:jc w:val="center"/>
    </w:pPr>
    <w:rPr>
      <w:b/>
      <w:bCs/>
      <w:sz w:val="22"/>
      <w:szCs w:val="22"/>
    </w:rPr>
  </w:style>
  <w:style w:type="paragraph" w:styleId="Header">
    <w:name w:val="header"/>
    <w:basedOn w:val="Normal"/>
    <w:rsid w:val="005E225B"/>
    <w:pPr>
      <w:tabs>
        <w:tab w:val="center" w:pos="4320"/>
        <w:tab w:val="right" w:pos="8640"/>
      </w:tabs>
    </w:pPr>
  </w:style>
  <w:style w:type="paragraph" w:styleId="DocumentMap">
    <w:name w:val="Document Map"/>
    <w:basedOn w:val="Normal"/>
    <w:semiHidden/>
    <w:rsid w:val="001B2F86"/>
    <w:pPr>
      <w:shd w:val="clear" w:color="auto" w:fill="000080"/>
    </w:pPr>
    <w:rPr>
      <w:rFonts w:ascii="Tahoma" w:hAnsi="Tahoma" w:cs="Tahoma"/>
      <w:sz w:val="20"/>
      <w:szCs w:val="20"/>
    </w:rPr>
  </w:style>
  <w:style w:type="character" w:styleId="CommentReference">
    <w:name w:val="annotation reference"/>
    <w:semiHidden/>
    <w:rsid w:val="002B6243"/>
    <w:rPr>
      <w:sz w:val="16"/>
      <w:szCs w:val="16"/>
    </w:rPr>
  </w:style>
  <w:style w:type="paragraph" w:styleId="CommentText">
    <w:name w:val="annotation text"/>
    <w:basedOn w:val="Normal"/>
    <w:semiHidden/>
    <w:rsid w:val="002B6243"/>
    <w:rPr>
      <w:sz w:val="20"/>
      <w:szCs w:val="20"/>
    </w:rPr>
  </w:style>
  <w:style w:type="paragraph" w:styleId="CommentSubject">
    <w:name w:val="annotation subject"/>
    <w:basedOn w:val="CommentText"/>
    <w:next w:val="CommentText"/>
    <w:semiHidden/>
    <w:rsid w:val="002B6243"/>
    <w:rPr>
      <w:b/>
      <w:bCs/>
    </w:rPr>
  </w:style>
  <w:style w:type="paragraph" w:styleId="BalloonText">
    <w:name w:val="Balloon Text"/>
    <w:basedOn w:val="Normal"/>
    <w:semiHidden/>
    <w:rsid w:val="002B6243"/>
    <w:rPr>
      <w:rFonts w:ascii="Tahoma" w:hAnsi="Tahoma" w:cs="Tahoma"/>
      <w:sz w:val="16"/>
      <w:szCs w:val="16"/>
    </w:rPr>
  </w:style>
  <w:style w:type="paragraph" w:styleId="ListParagraph">
    <w:name w:val="List Paragraph"/>
    <w:basedOn w:val="Normal"/>
    <w:uiPriority w:val="34"/>
    <w:qFormat/>
    <w:rsid w:val="00AF0A78"/>
    <w:pPr>
      <w:spacing w:after="360"/>
      <w:ind w:left="720"/>
      <w:contextualSpacing/>
    </w:pPr>
  </w:style>
  <w:style w:type="table" w:styleId="TableGrid">
    <w:name w:val="Table Grid"/>
    <w:basedOn w:val="TableNormal"/>
    <w:rsid w:val="00AE4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B7C65"/>
    <w:rPr>
      <w:rFonts w:ascii="Book Antiqua" w:eastAsiaTheme="majorEastAsia" w:hAnsi="Book Antiqua" w:cstheme="majorBidi"/>
      <w:b/>
      <w:bCs/>
      <w:sz w:val="24"/>
      <w:szCs w:val="28"/>
      <w:u w:val="single"/>
    </w:rPr>
  </w:style>
  <w:style w:type="paragraph" w:styleId="BodyText">
    <w:name w:val="Body Text"/>
    <w:basedOn w:val="Normal"/>
    <w:link w:val="BodyTextChar"/>
    <w:qFormat/>
    <w:rsid w:val="00EB593A"/>
    <w:pPr>
      <w:spacing w:after="120"/>
      <w:ind w:firstLine="720"/>
    </w:pPr>
  </w:style>
  <w:style w:type="character" w:customStyle="1" w:styleId="BodyTextChar">
    <w:name w:val="Body Text Char"/>
    <w:basedOn w:val="DefaultParagraphFont"/>
    <w:link w:val="BodyText"/>
    <w:rsid w:val="00EB593A"/>
    <w:rPr>
      <w:rFonts w:ascii="Book Antiqua" w:hAnsi="Book Antiqua"/>
      <w:sz w:val="24"/>
      <w:szCs w:val="24"/>
    </w:rPr>
  </w:style>
  <w:style w:type="character" w:styleId="LineNumber">
    <w:name w:val="line number"/>
    <w:basedOn w:val="DefaultParagraphFont"/>
    <w:rsid w:val="008F38B0"/>
    <w:rPr>
      <w:rFonts w:ascii="Book Antiqua" w:hAnsi="Book Antiqua"/>
    </w:rPr>
  </w:style>
  <w:style w:type="paragraph" w:styleId="Revision">
    <w:name w:val="Revision"/>
    <w:hidden/>
    <w:uiPriority w:val="99"/>
    <w:semiHidden/>
    <w:rsid w:val="00572017"/>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9F33-0FC3-4C7E-A664-2B27E6C2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Many Mansions</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Moore</dc:creator>
  <cp:lastModifiedBy/>
  <cp:revision>1</cp:revision>
  <cp:lastPrinted>2023-10-06T18:46:00Z</cp:lastPrinted>
  <dcterms:created xsi:type="dcterms:W3CDTF">2023-10-06T18:56:00Z</dcterms:created>
  <dcterms:modified xsi:type="dcterms:W3CDTF">1601-01-01T00:00:00Z</dcterms:modified>
</cp:coreProperties>
</file>